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FB65F" w14:textId="77777777" w:rsidR="004B42C1" w:rsidRDefault="004B42C1" w:rsidP="009722F0">
      <w:pPr>
        <w:pStyle w:val="EinfAbs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1319BC49" w14:textId="46D4ACE7" w:rsidR="0085518C" w:rsidRDefault="00B106FD" w:rsidP="0085518C">
      <w:pPr>
        <w:pStyle w:val="Paragrafoelenco"/>
        <w:ind w:left="360"/>
        <w:jc w:val="center"/>
        <w:rPr>
          <w:rFonts w:cs="Calibri-Bold"/>
          <w:b/>
          <w:bCs/>
          <w:caps/>
          <w:color w:val="1F497D" w:themeColor="text2"/>
          <w:sz w:val="32"/>
          <w:szCs w:val="32"/>
          <w:lang w:val="it-IT"/>
        </w:rPr>
      </w:pPr>
      <w:r w:rsidRPr="00852B9B">
        <w:rPr>
          <w:rFonts w:cs="Calibri-Bold"/>
          <w:b/>
          <w:bCs/>
          <w:caps/>
          <w:color w:val="1F497D" w:themeColor="text2"/>
          <w:sz w:val="32"/>
          <w:szCs w:val="32"/>
          <w:lang w:val="it-IT"/>
        </w:rPr>
        <w:t>lidl</w:t>
      </w:r>
      <w:r w:rsidR="00852B9B" w:rsidRPr="00852B9B">
        <w:rPr>
          <w:rFonts w:cs="Calibri-Bold"/>
          <w:b/>
          <w:bCs/>
          <w:caps/>
          <w:color w:val="1F497D" w:themeColor="text2"/>
          <w:sz w:val="32"/>
          <w:szCs w:val="32"/>
          <w:lang w:val="it-IT"/>
        </w:rPr>
        <w:t xml:space="preserve"> ITALIA </w:t>
      </w:r>
      <w:r w:rsidR="001B0D2E">
        <w:rPr>
          <w:rFonts w:cs="Calibri-Bold"/>
          <w:b/>
          <w:bCs/>
          <w:caps/>
          <w:color w:val="1F497D" w:themeColor="text2"/>
          <w:sz w:val="32"/>
          <w:szCs w:val="32"/>
          <w:lang w:val="it-IT"/>
        </w:rPr>
        <w:t>IN COLLA</w:t>
      </w:r>
      <w:r w:rsidR="0085518C">
        <w:rPr>
          <w:rFonts w:cs="Calibri-Bold"/>
          <w:b/>
          <w:bCs/>
          <w:caps/>
          <w:color w:val="1F497D" w:themeColor="text2"/>
          <w:sz w:val="32"/>
          <w:szCs w:val="32"/>
          <w:lang w:val="it-IT"/>
        </w:rPr>
        <w:t>borazione con filiera agricola italiana punta sull’avocado siciliano:</w:t>
      </w:r>
      <w:r w:rsidR="00852B9B" w:rsidRPr="00852B9B">
        <w:rPr>
          <w:rFonts w:cs="Calibri-Bold"/>
          <w:b/>
          <w:bCs/>
          <w:caps/>
          <w:color w:val="1F497D" w:themeColor="text2"/>
          <w:sz w:val="32"/>
          <w:szCs w:val="32"/>
          <w:lang w:val="it-IT"/>
        </w:rPr>
        <w:t xml:space="preserve"> </w:t>
      </w:r>
    </w:p>
    <w:p w14:paraId="2B2282CA" w14:textId="5F07AA39" w:rsidR="00A53471" w:rsidRDefault="0085518C" w:rsidP="0085518C">
      <w:pPr>
        <w:pStyle w:val="Paragrafoelenco"/>
        <w:ind w:left="360"/>
        <w:jc w:val="center"/>
        <w:rPr>
          <w:rFonts w:cs="Calibri-Bold"/>
          <w:b/>
          <w:bCs/>
          <w:caps/>
          <w:color w:val="1F497D" w:themeColor="text2"/>
          <w:sz w:val="32"/>
          <w:szCs w:val="32"/>
          <w:lang w:val="it-IT"/>
        </w:rPr>
      </w:pPr>
      <w:r>
        <w:rPr>
          <w:rFonts w:cs="Calibri-Bold"/>
          <w:b/>
          <w:bCs/>
          <w:caps/>
          <w:color w:val="1F497D" w:themeColor="text2"/>
          <w:sz w:val="32"/>
          <w:szCs w:val="32"/>
          <w:lang w:val="it-IT"/>
        </w:rPr>
        <w:t>in cinque anni decuplicati i volumi</w:t>
      </w:r>
    </w:p>
    <w:p w14:paraId="07A3CEE5" w14:textId="77777777" w:rsidR="00852B9B" w:rsidRPr="00852B9B" w:rsidRDefault="00852B9B" w:rsidP="00852B9B">
      <w:pPr>
        <w:pStyle w:val="Paragrafoelenco"/>
        <w:ind w:left="360"/>
        <w:jc w:val="center"/>
        <w:rPr>
          <w:rFonts w:cs="Calibri-Bold"/>
          <w:b/>
          <w:bCs/>
          <w:caps/>
          <w:color w:val="1F497D" w:themeColor="text2"/>
          <w:sz w:val="20"/>
          <w:szCs w:val="20"/>
          <w:lang w:val="it-IT"/>
        </w:rPr>
      </w:pPr>
    </w:p>
    <w:p w14:paraId="23602240" w14:textId="4EAB1015" w:rsidR="00852B9B" w:rsidRPr="004A5A27" w:rsidRDefault="004A5A27" w:rsidP="00364E7B">
      <w:pPr>
        <w:pStyle w:val="Paragrafoelenco"/>
        <w:numPr>
          <w:ilvl w:val="0"/>
          <w:numId w:val="15"/>
        </w:numPr>
        <w:jc w:val="both"/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</w:pPr>
      <w:r>
        <w:rPr>
          <w:rFonts w:asciiTheme="minorHAnsi" w:hAnsiTheme="minorHAnsi" w:cstheme="minorHAnsi"/>
          <w:bCs/>
          <w:i/>
          <w:sz w:val="24"/>
          <w:szCs w:val="24"/>
          <w:lang w:val="it-IT"/>
        </w:rPr>
        <w:t xml:space="preserve">Inserito nell’offerta dell’Insegna </w:t>
      </w:r>
      <w:r w:rsidR="00BF769C">
        <w:rPr>
          <w:rFonts w:asciiTheme="minorHAnsi" w:hAnsiTheme="minorHAnsi" w:cstheme="minorHAnsi"/>
          <w:bCs/>
          <w:i/>
          <w:sz w:val="24"/>
          <w:szCs w:val="24"/>
          <w:lang w:val="it-IT"/>
        </w:rPr>
        <w:t>nel 2020</w:t>
      </w:r>
      <w:r>
        <w:rPr>
          <w:rFonts w:asciiTheme="minorHAnsi" w:hAnsiTheme="minorHAnsi" w:cstheme="minorHAnsi"/>
          <w:bCs/>
          <w:i/>
          <w:sz w:val="24"/>
          <w:szCs w:val="24"/>
          <w:lang w:val="it-IT"/>
        </w:rPr>
        <w:t>, oggi viene venduto in tutti gli oltre 780 store Lidl per oltre 172</w:t>
      </w:r>
      <w:r w:rsidR="00E43071">
        <w:rPr>
          <w:rFonts w:asciiTheme="minorHAnsi" w:hAnsiTheme="minorHAnsi" w:cstheme="minorHAnsi"/>
          <w:bCs/>
          <w:i/>
          <w:sz w:val="24"/>
          <w:szCs w:val="24"/>
          <w:lang w:val="it-IT"/>
        </w:rPr>
        <w:t xml:space="preserve"> tonnellate</w:t>
      </w:r>
      <w:r w:rsidR="00982FA8">
        <w:rPr>
          <w:rFonts w:asciiTheme="minorHAnsi" w:hAnsiTheme="minorHAnsi" w:cstheme="minorHAnsi"/>
          <w:bCs/>
          <w:i/>
          <w:sz w:val="24"/>
          <w:szCs w:val="24"/>
          <w:lang w:val="it-IT"/>
        </w:rPr>
        <w:t xml:space="preserve"> acquistate solo nella stagione 2024/2025</w:t>
      </w:r>
    </w:p>
    <w:p w14:paraId="060DCA0F" w14:textId="0346DF16" w:rsidR="004A5A27" w:rsidRPr="00364E7B" w:rsidRDefault="004A5A27" w:rsidP="00364E7B">
      <w:pPr>
        <w:pStyle w:val="Paragrafoelenco"/>
        <w:numPr>
          <w:ilvl w:val="0"/>
          <w:numId w:val="15"/>
        </w:numPr>
        <w:jc w:val="both"/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</w:pPr>
      <w:r>
        <w:rPr>
          <w:rFonts w:asciiTheme="minorHAnsi" w:hAnsiTheme="minorHAnsi" w:cstheme="minorHAnsi"/>
          <w:bCs/>
          <w:i/>
          <w:sz w:val="24"/>
          <w:szCs w:val="24"/>
          <w:lang w:val="it-IT"/>
        </w:rPr>
        <w:t>La tropicalizzazione del clima è stata trasformata in un’opportunità di crescita e di recupero delle zone agricole abbandonate</w:t>
      </w:r>
    </w:p>
    <w:p w14:paraId="068A2FE8" w14:textId="77777777" w:rsidR="00177EE1" w:rsidRPr="009748E5" w:rsidRDefault="00177EE1" w:rsidP="00316529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1A79905D" w14:textId="0A77F096" w:rsidR="00F57F19" w:rsidRDefault="0085518C" w:rsidP="005C04A3">
      <w:pPr>
        <w:pStyle w:val="EinfAbs"/>
        <w:tabs>
          <w:tab w:val="left" w:pos="6227"/>
        </w:tabs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Giarre (CT)</w:t>
      </w:r>
      <w:r w:rsidR="005F12DD" w:rsidRPr="00A05573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AF3AA4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</w:t>
      </w:r>
      <w:r w:rsidR="00A05573" w:rsidRPr="00A05573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590A18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novembre</w:t>
      </w:r>
      <w:r w:rsidR="00920A11" w:rsidRPr="00A05573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A05573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C82820" w:rsidRPr="00A05573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5</w:t>
      </w:r>
      <w:r w:rsidR="004B42C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BA0F02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–</w:t>
      </w:r>
      <w:bookmarkStart w:id="0" w:name="_Hlk95897806"/>
      <w:r w:rsidR="00C8282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bookmarkEnd w:id="0"/>
      <w:r w:rsidR="005C04A3" w:rsidRPr="005C04A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Negli ultimi anni</w:t>
      </w:r>
      <w:r w:rsidR="005C04A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5C04A3" w:rsidRPr="005C04A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l’avocado è diventato un </w:t>
      </w:r>
      <w:r w:rsidR="005C04A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prodotto sempre più apprezzato</w:t>
      </w:r>
      <w:r w:rsidR="005C04A3" w:rsidRPr="005C04A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364E7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anche in Italia</w:t>
      </w:r>
      <w:r w:rsidR="005C04A3" w:rsidRPr="005C04A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 Il consumo pro-capite</w:t>
      </w:r>
      <w:r w:rsidR="00136AF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nazionale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infatti,</w:t>
      </w:r>
      <w:r w:rsidR="005C04A3" w:rsidRPr="005C04A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è passato da 100 a 800 grammi in dieci anni</w:t>
      </w:r>
      <w:r w:rsidR="005C04A3" w:rsidRPr="00A4343F">
        <w:rPr>
          <w:rStyle w:val="Rimandonotaapidipagina"/>
          <w:rFonts w:asciiTheme="minorHAnsi" w:hAnsiTheme="minorHAnsi" w:cstheme="minorHAnsi"/>
          <w:bCs/>
          <w:color w:val="auto"/>
          <w:sz w:val="22"/>
          <w:szCs w:val="22"/>
          <w:lang w:val="it-IT"/>
        </w:rPr>
        <w:footnoteReference w:id="1"/>
      </w:r>
      <w:r w:rsidR="006067A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5C04A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7713E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Quest</w:t>
      </w:r>
      <w:r w:rsidR="005926C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 è solo uno</w:t>
      </w:r>
      <w:r w:rsidR="005C04A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dei dati emersi oggi </w:t>
      </w:r>
      <w:r w:rsidR="007713E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nel corso del</w:t>
      </w:r>
      <w:r w:rsidR="005C04A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conferenza stampa organizzata da </w:t>
      </w:r>
      <w:r w:rsidR="005C04A3" w:rsidRPr="005659B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 w:rsidR="005C04A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 Giarre (CT)</w:t>
      </w:r>
      <w:r w:rsidR="00F57F19" w:rsidRPr="005659B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F57F1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F57F1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durante la quale </w:t>
      </w:r>
      <w:r w:rsidR="00136AF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l’Insegna</w:t>
      </w:r>
      <w:r w:rsidR="007713E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ha presentato </w:t>
      </w:r>
      <w:r w:rsidR="005C04A3" w:rsidRPr="00F57F1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i risultati </w:t>
      </w:r>
      <w:r w:rsidR="00F57F19" w:rsidRPr="00F57F1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ottenuti dall’</w:t>
      </w:r>
      <w:r w:rsidR="005C04A3" w:rsidRPr="00F57F1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introduzione</w:t>
      </w:r>
      <w:r w:rsidR="005C04A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5C04A3" w:rsidRPr="00F57F1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dell’avocado </w:t>
      </w:r>
      <w:r w:rsidR="00F57F1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italiano</w:t>
      </w:r>
      <w:r w:rsidR="005C04A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F57F1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nel</w:t>
      </w:r>
      <w:r w:rsidR="005C04A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proprio assortimento di frutta e verdura, </w:t>
      </w:r>
      <w:r w:rsidR="00F57F1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grazie alla</w:t>
      </w:r>
      <w:r w:rsidR="005C04A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2E334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sinergia</w:t>
      </w:r>
      <w:r w:rsidR="005C04A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 </w:t>
      </w:r>
      <w:r w:rsidR="005C04A3" w:rsidRPr="00935D7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Filiera</w:t>
      </w:r>
      <w:r w:rsidR="005C04A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5C04A3" w:rsidRPr="00935D7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Agricola</w:t>
      </w:r>
      <w:r w:rsidR="005C04A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5C04A3" w:rsidRPr="00935D7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Italiana</w:t>
      </w:r>
      <w:r w:rsidR="005C04A3" w:rsidRPr="00A0557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2E334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 collaborazione con gli </w:t>
      </w:r>
      <w:r w:rsidR="002E3343" w:rsidRPr="002E334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Agricoltori</w:t>
      </w:r>
      <w:r w:rsidR="005C04A3" w:rsidRPr="002E334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FC4E0C" w:rsidRPr="002E334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</w:t>
      </w:r>
      <w:r w:rsidR="005C04A3" w:rsidRPr="002E334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oldiretti</w:t>
      </w:r>
      <w:r w:rsidR="005C04A3" w:rsidRPr="005C04A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</w:p>
    <w:p w14:paraId="5E97F3ED" w14:textId="77777777" w:rsidR="00C97699" w:rsidRDefault="00C97699" w:rsidP="005C04A3">
      <w:pPr>
        <w:pStyle w:val="EinfAbs"/>
        <w:tabs>
          <w:tab w:val="left" w:pos="6227"/>
        </w:tabs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3FB5FCB3" w14:textId="1FC24E9D" w:rsidR="002E3343" w:rsidRPr="002E3343" w:rsidRDefault="002E3343" w:rsidP="002E3343">
      <w:pPr>
        <w:pStyle w:val="EinfAbs"/>
        <w:tabs>
          <w:tab w:val="left" w:pos="6227"/>
        </w:tabs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  <w:lang w:val="it-IT"/>
        </w:rPr>
      </w:pPr>
      <w:r w:rsidRPr="002E3343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Ettore Prandini, Presidente Coldiretti Nazionale e Filiera Agricola Italiana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commenta l’iniziativa: 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  <w:lang w:val="it-IT"/>
        </w:rPr>
        <w:t>“</w:t>
      </w:r>
      <w:r w:rsidRPr="002E3343">
        <w:rPr>
          <w:rFonts w:asciiTheme="minorHAnsi" w:hAnsiTheme="minorHAnsi" w:cstheme="minorHAnsi"/>
          <w:i/>
          <w:iCs/>
          <w:color w:val="auto"/>
          <w:sz w:val="22"/>
          <w:szCs w:val="22"/>
          <w:lang w:val="it-IT"/>
        </w:rPr>
        <w:t>La collaborazione tra Lidl e Filiera Agricola Italiana, avviata nel 2018, è un esempio concreto di come la grande distribuzione e il mondo agricolo possano crescere insieme, offrendo al consumatore prodotti trasparenti e di qualità e, allo stesso tempo, sostenendo il lavoro degli agricoltori italiani.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  <w:lang w:val="it-IT"/>
        </w:rPr>
        <w:t xml:space="preserve"> </w:t>
      </w:r>
      <w:r w:rsidRPr="002E3343">
        <w:rPr>
          <w:rFonts w:asciiTheme="minorHAnsi" w:hAnsiTheme="minorHAnsi" w:cstheme="minorHAnsi"/>
          <w:i/>
          <w:iCs/>
          <w:color w:val="auto"/>
          <w:sz w:val="22"/>
          <w:szCs w:val="22"/>
          <w:lang w:val="it-IT"/>
        </w:rPr>
        <w:t>Il marchio Firmato dagli Agricoltori Italiani garantisce una filiera tracciata e controllata fino al campo, con materie prime di origine certa 100% italiana e prodotte nel pieno rispetto dell’ambiente e della vocazione dei territori.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  <w:lang w:val="it-IT"/>
        </w:rPr>
        <w:t xml:space="preserve"> </w:t>
      </w:r>
      <w:r w:rsidRPr="002E3343">
        <w:rPr>
          <w:rFonts w:asciiTheme="minorHAnsi" w:hAnsiTheme="minorHAnsi" w:cstheme="minorHAnsi"/>
          <w:i/>
          <w:iCs/>
          <w:color w:val="auto"/>
          <w:sz w:val="22"/>
          <w:szCs w:val="22"/>
          <w:lang w:val="it-IT"/>
        </w:rPr>
        <w:t>Il progetto degli avocado di Sicilia Fdai è un modello di filiera corta e sostenibile: da una criticità come quella climatica è nata un’opportunità di innovazione agricola, recuperando terreni abbandonati e coinvolgendo produttori che hanno scelto di investire sul futuro, adattando le colture al nuovo clima e migliorando la gestione dell’acqua</w:t>
      </w:r>
      <w:r>
        <w:rPr>
          <w:rFonts w:asciiTheme="minorHAnsi" w:hAnsiTheme="minorHAnsi" w:cstheme="minorHAnsi"/>
          <w:i/>
          <w:iCs/>
          <w:color w:val="auto"/>
          <w:sz w:val="22"/>
          <w:szCs w:val="22"/>
          <w:lang w:val="it-IT"/>
        </w:rPr>
        <w:t>”</w:t>
      </w:r>
      <w:r w:rsidRPr="002E3343">
        <w:rPr>
          <w:rFonts w:asciiTheme="minorHAnsi" w:hAnsiTheme="minorHAnsi" w:cstheme="minorHAnsi"/>
          <w:i/>
          <w:iCs/>
          <w:color w:val="auto"/>
          <w:sz w:val="22"/>
          <w:szCs w:val="22"/>
          <w:lang w:val="it-IT"/>
        </w:rPr>
        <w:t>.</w:t>
      </w:r>
    </w:p>
    <w:p w14:paraId="76A8131E" w14:textId="77777777" w:rsidR="00C97699" w:rsidRDefault="00C97699" w:rsidP="005C04A3">
      <w:pPr>
        <w:pStyle w:val="EinfAbs"/>
        <w:tabs>
          <w:tab w:val="left" w:pos="6227"/>
        </w:tabs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43BA3300" w14:textId="4DE8156B" w:rsidR="00136AF0" w:rsidRDefault="00136AF0" w:rsidP="00136AF0">
      <w:pPr>
        <w:pStyle w:val="EinfAbs"/>
        <w:tabs>
          <w:tab w:val="left" w:pos="6227"/>
        </w:tabs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</w:pPr>
      <w:r w:rsidRPr="00136AF0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L’avocado è la coltura tropicale di maggiore interesse </w:t>
      </w:r>
      <w:r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in questo momento </w:t>
      </w:r>
      <w:r w:rsidRPr="00136AF0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in Italia, nonché un’enorme opportunità per la Sicilia che è tra i principali produttori, con una produzione totale che </w:t>
      </w:r>
      <w:r>
        <w:rPr>
          <w:rFonts w:asciiTheme="minorHAnsi" w:hAnsiTheme="minorHAnsi" w:cstheme="minorHAnsi"/>
          <w:color w:val="auto"/>
          <w:sz w:val="22"/>
          <w:szCs w:val="22"/>
          <w:lang w:val="it-IT"/>
        </w:rPr>
        <w:t>attualmente</w:t>
      </w:r>
      <w:r w:rsidRPr="00136AF0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</w:t>
      </w:r>
      <w:r w:rsidR="00BF769C">
        <w:rPr>
          <w:rFonts w:asciiTheme="minorHAnsi" w:hAnsiTheme="minorHAnsi" w:cstheme="minorHAnsi"/>
          <w:color w:val="auto"/>
          <w:sz w:val="22"/>
          <w:szCs w:val="22"/>
          <w:lang w:val="it-IT"/>
        </w:rPr>
        <w:t>si aggira intorno alle</w:t>
      </w:r>
      <w:r w:rsidRPr="00136AF0">
        <w:rPr>
          <w:rFonts w:asciiTheme="minorHAnsi" w:hAnsiTheme="minorHAnsi" w:cstheme="minorHAnsi"/>
          <w:color w:val="auto"/>
          <w:sz w:val="22"/>
          <w:szCs w:val="22"/>
          <w:lang w:val="it-IT"/>
        </w:rPr>
        <w:t> 800 tonnellate all’anno. </w:t>
      </w:r>
      <w:r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Il frutto siciliano </w:t>
      </w:r>
      <w:r w:rsidRPr="00136AF0">
        <w:rPr>
          <w:rFonts w:asciiTheme="minorHAnsi" w:hAnsiTheme="minorHAnsi" w:cstheme="minorHAnsi"/>
          <w:color w:val="auto"/>
          <w:sz w:val="22"/>
          <w:szCs w:val="22"/>
          <w:lang w:val="it-IT"/>
        </w:rPr>
        <w:t>ha qualità distintive</w:t>
      </w:r>
      <w:r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 rispetto al prodotto d’importazione grazie all’habitat </w:t>
      </w:r>
      <w:r w:rsidRPr="00C976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dell’Etna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caratterizzato da</w:t>
      </w:r>
      <w:r w:rsidRPr="00C976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temperature e umidità costanti e terreni ben drenati.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L’imponenza del vulcano</w:t>
      </w:r>
      <w:r w:rsidRPr="00C976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inoltre</w:t>
      </w:r>
      <w:r w:rsidRPr="00C976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fa da barriera ai venti freddi e mantiene un’umidità costante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Pr="00C976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fondamentale per la crescita delle piante.</w:t>
      </w:r>
    </w:p>
    <w:p w14:paraId="648C56E9" w14:textId="77777777" w:rsidR="00F57F19" w:rsidRDefault="00F57F19" w:rsidP="005C04A3">
      <w:pPr>
        <w:pStyle w:val="EinfAbs"/>
        <w:tabs>
          <w:tab w:val="left" w:pos="6227"/>
        </w:tabs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2DCCFEC5" w14:textId="4A70BE8B" w:rsidR="00031D66" w:rsidRPr="005659BD" w:rsidRDefault="00DC04F6" w:rsidP="00DC04F6">
      <w:pPr>
        <w:pStyle w:val="EinfAbs"/>
        <w:tabs>
          <w:tab w:val="left" w:pos="6227"/>
        </w:tabs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 questo contesto di forte sviluppo, Lidl Italia</w:t>
      </w:r>
      <w:r w:rsidR="007713E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ha progressivamente </w:t>
      </w:r>
      <w:r w:rsidRPr="007713E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ampliato la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7713E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distribuzione dell’avocado </w:t>
      </w:r>
      <w:r w:rsidR="002E334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siciliano </w:t>
      </w:r>
      <w:r w:rsidR="00FC4E0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 </w:t>
      </w:r>
      <w:r w:rsidR="002E334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marchio</w:t>
      </w:r>
      <w:r w:rsidR="00FC4E0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FC4E0C" w:rsidRPr="00FC4E0C">
        <w:rPr>
          <w:rFonts w:asciiTheme="minorHAnsi" w:hAnsiTheme="minorHAnsi" w:cstheme="minorHAnsi"/>
          <w:b/>
          <w:bCs/>
          <w:color w:val="auto"/>
          <w:sz w:val="22"/>
          <w:szCs w:val="22"/>
          <w:lang w:val="it-IT"/>
        </w:rPr>
        <w:t>“Firmato Dagli Agricoltori Italiani”</w:t>
      </w:r>
      <w:r w:rsidR="003F2759" w:rsidRPr="003F2759">
        <w:rPr>
          <w:rFonts w:asciiTheme="minorHAnsi" w:hAnsiTheme="minorHAnsi" w:cstheme="minorHAnsi"/>
          <w:color w:val="auto"/>
          <w:sz w:val="22"/>
          <w:szCs w:val="22"/>
          <w:lang w:val="it-IT"/>
        </w:rPr>
        <w:t xml:space="preserve">, </w:t>
      </w:r>
      <w:r w:rsidR="00FC4E0C" w:rsidRPr="00FC4E0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apposto sul prodotto</w:t>
      </w:r>
      <w:r w:rsidR="00BF769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 </w:t>
      </w:r>
      <w:r w:rsidR="002E334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sigillo di una filiera garantita</w:t>
      </w:r>
      <w:r w:rsidR="00FC4E0C" w:rsidRPr="00FC4E0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1F027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 inserimento che </w:t>
      </w:r>
      <w:r w:rsidR="00031D66" w:rsidRPr="001F027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conferma l’impegno </w:t>
      </w:r>
      <w:r w:rsidR="00136AF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dell’Azienda </w:t>
      </w:r>
      <w:r w:rsidR="00031D66" w:rsidRPr="001F027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nel </w:t>
      </w:r>
      <w:r w:rsidR="002E334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valorizzare</w:t>
      </w:r>
      <w:r w:rsidR="00031D66" w:rsidRPr="00C976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il lavoro degli agricoltori locali e le peculiarità del territorio. Si tratta di un percorso virtuoso che </w:t>
      </w:r>
      <w:r w:rsidR="00136AF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Lidl</w:t>
      </w:r>
      <w:r w:rsidR="00031D66" w:rsidRPr="00C976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continua a portare avanti con l’obiettivo di offrire ai propri clienti prodotti di eccellenza, autentica espressione dei valori e della qualità della tradizione agricola italiana. </w:t>
      </w:r>
    </w:p>
    <w:p w14:paraId="11652BDB" w14:textId="77777777" w:rsidR="00031D66" w:rsidRPr="005659BD" w:rsidRDefault="00031D66" w:rsidP="00DC04F6">
      <w:pPr>
        <w:pStyle w:val="EinfAbs"/>
        <w:tabs>
          <w:tab w:val="left" w:pos="6227"/>
        </w:tabs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5643488F" w14:textId="1A13E6F9" w:rsidR="00160E4A" w:rsidRPr="005659BD" w:rsidRDefault="00160E4A" w:rsidP="00DC04F6">
      <w:pPr>
        <w:pStyle w:val="EinfAbs"/>
        <w:tabs>
          <w:tab w:val="left" w:pos="6227"/>
        </w:tabs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r w:rsidRPr="005659B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“</w:t>
      </w:r>
      <w:r w:rsidR="005917D4" w:rsidRPr="005659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L’avocado siciliano è un esempio concreto</w:t>
      </w:r>
      <w:r w:rsidR="00ED426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del nostro supporto al sistema agroalimentare italiano. G</w:t>
      </w:r>
      <w:r w:rsidR="005917D4" w:rsidRPr="005659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razie alla collaborazione con Filiera Agricola Italiana</w:t>
      </w:r>
      <w:r w:rsidR="00852B9B" w:rsidRPr="005659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,</w:t>
      </w:r>
      <w:r w:rsidR="005917D4" w:rsidRPr="005659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ED426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offriamo ai nostri clienti</w:t>
      </w:r>
      <w:r w:rsidR="005917D4" w:rsidRPr="005659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un prodotto</w:t>
      </w:r>
      <w:r w:rsidR="00852B9B" w:rsidRPr="005659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a filiera </w:t>
      </w:r>
      <w:r w:rsidR="00ED426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super </w:t>
      </w:r>
      <w:r w:rsidR="00852B9B" w:rsidRPr="005659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corta</w:t>
      </w:r>
      <w:r w:rsidR="00C54CB9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,</w:t>
      </w:r>
      <w:r w:rsidR="00ED426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espressione del</w:t>
      </w:r>
      <w:r w:rsidR="005917D4" w:rsidRPr="005659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territorio e</w:t>
      </w:r>
      <w:r w:rsidR="00852B9B" w:rsidRPr="005659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ED426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del</w:t>
      </w:r>
      <w:r w:rsidR="005917D4" w:rsidRPr="005659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le imprese agricole </w:t>
      </w:r>
      <w:r w:rsidR="00ED426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locali</w:t>
      </w:r>
      <w:r w:rsidR="005917D4" w:rsidRPr="005659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che hanno scelto di innovare </w:t>
      </w:r>
      <w:r w:rsidR="00ED426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trasformando la minaccia della tropicalizzazione in un’opportunità</w:t>
      </w:r>
      <w:r w:rsidR="005917D4" w:rsidRPr="005659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.</w:t>
      </w:r>
      <w:r w:rsidR="005659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ED426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Solo nell’ultimo anno</w:t>
      </w:r>
      <w:r w:rsidR="005659BD" w:rsidRPr="005659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 w:rsidR="001F0274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abbiamo</w:t>
      </w:r>
      <w:r w:rsidR="005659BD" w:rsidRPr="005659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incrementato del 120% </w:t>
      </w:r>
      <w:r w:rsidR="00ED426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l’acquisto</w:t>
      </w:r>
      <w:r w:rsidR="005659BD" w:rsidRPr="005659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di avocado italiano rispetto all’anno precedente.</w:t>
      </w:r>
      <w:r w:rsidR="00ED426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Continueremo a credere in questo e in altri prodotti 100% italiani frutto del sapere agricolo del nostro Paese.</w:t>
      </w:r>
      <w:r w:rsidR="001F0274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”</w:t>
      </w:r>
      <w:r w:rsidR="00852B9B" w:rsidRPr="005659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852B9B" w:rsidRPr="005659BD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ha dichiarato </w:t>
      </w:r>
      <w:r w:rsidR="00C54CB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Eduardo Tursi</w:t>
      </w:r>
      <w:r w:rsidR="00E4307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, Amministratore Delegato Acquisti</w:t>
      </w:r>
      <w:r w:rsidR="00852B9B" w:rsidRPr="005659B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di Lid</w:t>
      </w:r>
      <w:r w:rsidR="001F027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</w:t>
      </w:r>
      <w:r w:rsidR="00852B9B" w:rsidRPr="005659B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Italia.</w:t>
      </w:r>
    </w:p>
    <w:p w14:paraId="6EE8D452" w14:textId="77777777" w:rsidR="00031D66" w:rsidRPr="001B0D2E" w:rsidRDefault="00031D66" w:rsidP="00DC04F6">
      <w:pPr>
        <w:pStyle w:val="EinfAbs"/>
        <w:tabs>
          <w:tab w:val="left" w:pos="6227"/>
        </w:tabs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</w:p>
    <w:p w14:paraId="69130EA4" w14:textId="77777777" w:rsidR="00160E4A" w:rsidRDefault="00160E4A" w:rsidP="00DC04F6">
      <w:pPr>
        <w:pStyle w:val="EinfAbs"/>
        <w:tabs>
          <w:tab w:val="left" w:pos="6227"/>
        </w:tabs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059A2D59" w14:textId="7141474A" w:rsidR="00DC04F6" w:rsidRDefault="00DC04F6" w:rsidP="00540CAD">
      <w:pPr>
        <w:pStyle w:val="EinfAbs"/>
        <w:tabs>
          <w:tab w:val="left" w:pos="6227"/>
        </w:tabs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00B6DAED" w14:textId="77777777" w:rsidR="00540CAD" w:rsidRDefault="00540CAD" w:rsidP="00540CAD">
      <w:pPr>
        <w:pStyle w:val="EinfAbs"/>
        <w:tabs>
          <w:tab w:val="left" w:pos="6227"/>
        </w:tabs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CD02F6B" w14:textId="77777777" w:rsidR="00935D79" w:rsidRDefault="00935D79" w:rsidP="004550CB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DC2F1AE" w14:textId="77777777" w:rsidR="000D513B" w:rsidRDefault="000D513B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1DCFB90" w14:textId="77777777" w:rsidR="00B758ED" w:rsidRDefault="00B758ED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20155CBE" w14:textId="77777777" w:rsidR="00B758ED" w:rsidRDefault="00B758ED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904A1B9" w14:textId="05FA48AE" w:rsidR="00D04C9A" w:rsidRPr="00AE06F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24D73DD7" w14:textId="57E57E96" w:rsidR="00495BB1" w:rsidRDefault="00495BB1" w:rsidP="00791802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1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 w:rsidR="001F0274">
        <w:rPr>
          <w:rFonts w:cs="Calibri-Bold"/>
          <w:bCs/>
          <w:color w:val="1F497D" w:themeColor="text2"/>
          <w:sz w:val="18"/>
          <w:szCs w:val="18"/>
          <w:lang w:val="it-IT"/>
        </w:rPr>
        <w:t>8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="001F0274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di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1F0274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2803F05" w14:textId="77777777" w:rsidR="00B758ED" w:rsidRDefault="00B758ED" w:rsidP="00B758ED">
      <w:pPr>
        <w:spacing w:after="0" w:line="240" w:lineRule="auto"/>
        <w:rPr>
          <w:rFonts w:cs="Calibri-Bold"/>
          <w:b/>
          <w:color w:val="1F497D" w:themeColor="text2"/>
          <w:sz w:val="18"/>
          <w:szCs w:val="18"/>
          <w:lang w:val="it-IT"/>
        </w:rPr>
      </w:pPr>
    </w:p>
    <w:p w14:paraId="11B11263" w14:textId="7496A68C" w:rsidR="00B758ED" w:rsidRPr="00B758ED" w:rsidRDefault="00B758ED" w:rsidP="00B758ED">
      <w:pPr>
        <w:spacing w:after="0" w:line="240" w:lineRule="auto"/>
        <w:rPr>
          <w:rFonts w:cs="Calibri-Bold"/>
          <w:b/>
          <w:color w:val="1F497D" w:themeColor="text2"/>
          <w:sz w:val="18"/>
          <w:szCs w:val="18"/>
          <w:lang w:val="it-IT"/>
        </w:rPr>
      </w:pPr>
      <w:r w:rsidRPr="00B758ED">
        <w:rPr>
          <w:rFonts w:cs="Calibri-Bold"/>
          <w:b/>
          <w:color w:val="1F497D" w:themeColor="text2"/>
          <w:sz w:val="18"/>
          <w:szCs w:val="18"/>
          <w:lang w:val="it-IT"/>
        </w:rPr>
        <w:t xml:space="preserve">Filiera Agricola Italiana Spa </w:t>
      </w:r>
    </w:p>
    <w:p w14:paraId="05FDD4AA" w14:textId="75FE72DE" w:rsidR="00B758ED" w:rsidRPr="00B758ED" w:rsidRDefault="00B758ED" w:rsidP="00E84298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B758ED">
        <w:rPr>
          <w:rFonts w:cs="Calibri-Bold"/>
          <w:bCs/>
          <w:color w:val="1F497D" w:themeColor="text2"/>
          <w:sz w:val="18"/>
          <w:szCs w:val="18"/>
          <w:lang w:val="it-IT"/>
        </w:rPr>
        <w:t>Filiera Agricola Italiana Spa è una realtà che rappresenta i produttori agricoli italiani e che attraverso il marchio Firmato Dagli Agricoltori Italiani realizza progetti al consumo per promuovere diffondere uno stile id vita fatto di valori nei quali consumatori, agricoltori, produttori e distributori possono riconoscersi facendo scelte consapevoli e sostenibili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. Il </w:t>
      </w:r>
      <w:r w:rsidRPr="00B758ED">
        <w:rPr>
          <w:rFonts w:cs="Calibri-Bold"/>
          <w:bCs/>
          <w:color w:val="1F497D" w:themeColor="text2"/>
          <w:sz w:val="18"/>
          <w:szCs w:val="18"/>
          <w:lang w:val="it-IT"/>
        </w:rPr>
        <w:t>sigillo “Firmato Dagli Agricoltori Italiani”, presente sui prodotti, garantisce la trasparenza della filiera produttiva in ogni sua fase e la certezza dell’origine delle materie prime che sono italiane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.</w:t>
      </w:r>
    </w:p>
    <w:p w14:paraId="3ABA686D" w14:textId="77777777" w:rsidR="00B758ED" w:rsidRPr="00C06826" w:rsidRDefault="00B758ED" w:rsidP="00495BB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3C1D497F" w14:textId="77777777" w:rsidR="008F5AEE" w:rsidRPr="00AE06FA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1"/>
    <w:p w14:paraId="366AE413" w14:textId="77777777" w:rsidR="00D04C9A" w:rsidRPr="00AE06F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270E71FA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srl a socio unico - Ufficio </w:t>
      </w:r>
      <w:r w:rsidR="00841A8E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Stampa </w:t>
      </w:r>
    </w:p>
    <w:p w14:paraId="04EBB44D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1537B" w14:textId="77777777" w:rsidR="007025C1" w:rsidRDefault="007025C1" w:rsidP="003D467C">
      <w:pPr>
        <w:spacing w:after="0" w:line="240" w:lineRule="auto"/>
      </w:pPr>
      <w:r>
        <w:separator/>
      </w:r>
    </w:p>
  </w:endnote>
  <w:endnote w:type="continuationSeparator" w:id="0">
    <w:p w14:paraId="17343C67" w14:textId="77777777" w:rsidR="007025C1" w:rsidRDefault="007025C1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fl="http://schemas.microsoft.com/office/word/2024/wordml/sdtformatlock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fl="http://schemas.microsoft.com/office/word/2024/wordml/sdtformatlock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fl="http://schemas.microsoft.com/office/word/2024/wordml/sdtformatlock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fl="http://schemas.microsoft.com/office/word/2024/wordml/sdtformatlock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BF54C" w14:textId="77777777" w:rsidR="007025C1" w:rsidRDefault="007025C1" w:rsidP="003D467C">
      <w:pPr>
        <w:spacing w:after="0" w:line="240" w:lineRule="auto"/>
      </w:pPr>
      <w:r>
        <w:separator/>
      </w:r>
    </w:p>
  </w:footnote>
  <w:footnote w:type="continuationSeparator" w:id="0">
    <w:p w14:paraId="7A78B8C0" w14:textId="77777777" w:rsidR="007025C1" w:rsidRDefault="007025C1" w:rsidP="003D467C">
      <w:pPr>
        <w:spacing w:after="0" w:line="240" w:lineRule="auto"/>
      </w:pPr>
      <w:r>
        <w:continuationSeparator/>
      </w:r>
    </w:p>
  </w:footnote>
  <w:footnote w:id="1">
    <w:p w14:paraId="6452F5EC" w14:textId="6AAD294B" w:rsidR="005C04A3" w:rsidRPr="00C97699" w:rsidRDefault="005C04A3">
      <w:pPr>
        <w:pStyle w:val="Testonotaapidipagina"/>
        <w:rPr>
          <w:lang w:val="en-US"/>
        </w:rPr>
      </w:pPr>
      <w:r w:rsidRPr="00A4343F">
        <w:rPr>
          <w:rStyle w:val="Rimandonotaapidipagina"/>
        </w:rPr>
        <w:footnoteRef/>
      </w:r>
      <w:r w:rsidRPr="00C97699">
        <w:rPr>
          <w:lang w:val="en-US"/>
        </w:rPr>
        <w:t xml:space="preserve"> </w:t>
      </w:r>
      <w:r w:rsidR="00A4343F" w:rsidRPr="00982FA8">
        <w:rPr>
          <w:lang w:val="en-US"/>
        </w:rPr>
        <w:t>World Avocado Organization (WAO)</w:t>
      </w:r>
      <w:r w:rsidR="00982FA8" w:rsidRPr="00982FA8">
        <w:rPr>
          <w:lang w:val="en-US"/>
        </w:rPr>
        <w:t xml:space="preserve"> worldavocadoorganisation.com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5920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fl="http://schemas.microsoft.com/office/word/2024/wordml/sdtformatlock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fl="http://schemas.microsoft.com/office/word/2024/wordml/sdtformatlock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6A5453C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3872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fl="http://schemas.microsoft.com/office/word/2024/wordml/sdtformatlock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fl="http://schemas.microsoft.com/office/word/2024/wordml/sdtformatlock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04963B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DE81DE4"/>
    <w:multiLevelType w:val="hybridMultilevel"/>
    <w:tmpl w:val="D1289F3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6"/>
  </w:num>
  <w:num w:numId="2" w16cid:durableId="1424957687">
    <w:abstractNumId w:val="6"/>
  </w:num>
  <w:num w:numId="3" w16cid:durableId="1880778802">
    <w:abstractNumId w:val="6"/>
  </w:num>
  <w:num w:numId="4" w16cid:durableId="381104019">
    <w:abstractNumId w:val="6"/>
  </w:num>
  <w:num w:numId="5" w16cid:durableId="1276408028">
    <w:abstractNumId w:val="6"/>
  </w:num>
  <w:num w:numId="6" w16cid:durableId="682172299">
    <w:abstractNumId w:val="6"/>
  </w:num>
  <w:num w:numId="7" w16cid:durableId="909146850">
    <w:abstractNumId w:val="6"/>
  </w:num>
  <w:num w:numId="8" w16cid:durableId="419525088">
    <w:abstractNumId w:val="6"/>
  </w:num>
  <w:num w:numId="9" w16cid:durableId="1032802395">
    <w:abstractNumId w:val="6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  <w:num w:numId="15" w16cid:durableId="19826151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0A67"/>
    <w:rsid w:val="00017AD1"/>
    <w:rsid w:val="00017D8C"/>
    <w:rsid w:val="00017DEE"/>
    <w:rsid w:val="00023663"/>
    <w:rsid w:val="00025A71"/>
    <w:rsid w:val="00030EBA"/>
    <w:rsid w:val="00031D66"/>
    <w:rsid w:val="00032445"/>
    <w:rsid w:val="000372AD"/>
    <w:rsid w:val="000425DF"/>
    <w:rsid w:val="00054718"/>
    <w:rsid w:val="000575B7"/>
    <w:rsid w:val="000603EC"/>
    <w:rsid w:val="00060695"/>
    <w:rsid w:val="00060BC2"/>
    <w:rsid w:val="00071BBE"/>
    <w:rsid w:val="0007383C"/>
    <w:rsid w:val="0007713C"/>
    <w:rsid w:val="000804E6"/>
    <w:rsid w:val="00081A27"/>
    <w:rsid w:val="000858EF"/>
    <w:rsid w:val="000879D1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6C42"/>
    <w:rsid w:val="000C7245"/>
    <w:rsid w:val="000D513B"/>
    <w:rsid w:val="000E0428"/>
    <w:rsid w:val="000E6341"/>
    <w:rsid w:val="000F67E7"/>
    <w:rsid w:val="00105C99"/>
    <w:rsid w:val="001103F8"/>
    <w:rsid w:val="00114B03"/>
    <w:rsid w:val="00115593"/>
    <w:rsid w:val="001167C9"/>
    <w:rsid w:val="001241B5"/>
    <w:rsid w:val="001325AD"/>
    <w:rsid w:val="00136AF0"/>
    <w:rsid w:val="00141B55"/>
    <w:rsid w:val="001437A4"/>
    <w:rsid w:val="00145D4E"/>
    <w:rsid w:val="0015267E"/>
    <w:rsid w:val="00153BC8"/>
    <w:rsid w:val="00153CE7"/>
    <w:rsid w:val="00154FC8"/>
    <w:rsid w:val="00160E4A"/>
    <w:rsid w:val="001634C0"/>
    <w:rsid w:val="00166054"/>
    <w:rsid w:val="00167C2F"/>
    <w:rsid w:val="0017060B"/>
    <w:rsid w:val="00171FA8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8708B"/>
    <w:rsid w:val="0019593C"/>
    <w:rsid w:val="001B0D2E"/>
    <w:rsid w:val="001B24CD"/>
    <w:rsid w:val="001B39CE"/>
    <w:rsid w:val="001B597C"/>
    <w:rsid w:val="001C2784"/>
    <w:rsid w:val="001C4415"/>
    <w:rsid w:val="001C4FE6"/>
    <w:rsid w:val="001D25B8"/>
    <w:rsid w:val="001D3D2E"/>
    <w:rsid w:val="001D47AB"/>
    <w:rsid w:val="001D4E79"/>
    <w:rsid w:val="001D6750"/>
    <w:rsid w:val="001D7609"/>
    <w:rsid w:val="001E0DB3"/>
    <w:rsid w:val="001E113A"/>
    <w:rsid w:val="001E5219"/>
    <w:rsid w:val="001F0274"/>
    <w:rsid w:val="001F5C77"/>
    <w:rsid w:val="002003B8"/>
    <w:rsid w:val="00200EFB"/>
    <w:rsid w:val="00203572"/>
    <w:rsid w:val="0020497C"/>
    <w:rsid w:val="0020506A"/>
    <w:rsid w:val="00206F17"/>
    <w:rsid w:val="00217CB4"/>
    <w:rsid w:val="002244A1"/>
    <w:rsid w:val="0022589A"/>
    <w:rsid w:val="00227B8F"/>
    <w:rsid w:val="0023690B"/>
    <w:rsid w:val="00244CA2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A0A67"/>
    <w:rsid w:val="002A2EA8"/>
    <w:rsid w:val="002A383A"/>
    <w:rsid w:val="002A39F2"/>
    <w:rsid w:val="002B09E0"/>
    <w:rsid w:val="002B0D79"/>
    <w:rsid w:val="002B149C"/>
    <w:rsid w:val="002B2B76"/>
    <w:rsid w:val="002B77A1"/>
    <w:rsid w:val="002C42C8"/>
    <w:rsid w:val="002C536C"/>
    <w:rsid w:val="002C7DB9"/>
    <w:rsid w:val="002D1864"/>
    <w:rsid w:val="002D46E2"/>
    <w:rsid w:val="002D6A6B"/>
    <w:rsid w:val="002D779A"/>
    <w:rsid w:val="002E3343"/>
    <w:rsid w:val="002E526E"/>
    <w:rsid w:val="002F325A"/>
    <w:rsid w:val="002F516C"/>
    <w:rsid w:val="0030002F"/>
    <w:rsid w:val="00301537"/>
    <w:rsid w:val="003062A4"/>
    <w:rsid w:val="00310E19"/>
    <w:rsid w:val="00313F84"/>
    <w:rsid w:val="003149F8"/>
    <w:rsid w:val="003160B1"/>
    <w:rsid w:val="00316529"/>
    <w:rsid w:val="003208E6"/>
    <w:rsid w:val="003230DC"/>
    <w:rsid w:val="00332E3D"/>
    <w:rsid w:val="00334784"/>
    <w:rsid w:val="00335E5F"/>
    <w:rsid w:val="00340E34"/>
    <w:rsid w:val="0035281F"/>
    <w:rsid w:val="00355A0C"/>
    <w:rsid w:val="00362FE4"/>
    <w:rsid w:val="00363AF9"/>
    <w:rsid w:val="00364E7B"/>
    <w:rsid w:val="0036626B"/>
    <w:rsid w:val="00370B23"/>
    <w:rsid w:val="00371E49"/>
    <w:rsid w:val="0037317E"/>
    <w:rsid w:val="003747D3"/>
    <w:rsid w:val="0037694A"/>
    <w:rsid w:val="003800F8"/>
    <w:rsid w:val="00384BCE"/>
    <w:rsid w:val="00387336"/>
    <w:rsid w:val="003900B2"/>
    <w:rsid w:val="00394E32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2759"/>
    <w:rsid w:val="003F37FB"/>
    <w:rsid w:val="003F4069"/>
    <w:rsid w:val="003F7AA5"/>
    <w:rsid w:val="00401C44"/>
    <w:rsid w:val="00404939"/>
    <w:rsid w:val="00406064"/>
    <w:rsid w:val="00406C5A"/>
    <w:rsid w:val="004157D6"/>
    <w:rsid w:val="0041799D"/>
    <w:rsid w:val="0042032F"/>
    <w:rsid w:val="00424502"/>
    <w:rsid w:val="0042500D"/>
    <w:rsid w:val="004305C9"/>
    <w:rsid w:val="004306DB"/>
    <w:rsid w:val="00444D83"/>
    <w:rsid w:val="004456F0"/>
    <w:rsid w:val="00447819"/>
    <w:rsid w:val="0045365A"/>
    <w:rsid w:val="004550CB"/>
    <w:rsid w:val="00455AB3"/>
    <w:rsid w:val="00456008"/>
    <w:rsid w:val="004569A0"/>
    <w:rsid w:val="00461B61"/>
    <w:rsid w:val="00461D50"/>
    <w:rsid w:val="00462465"/>
    <w:rsid w:val="00464F63"/>
    <w:rsid w:val="0048056B"/>
    <w:rsid w:val="00487BD5"/>
    <w:rsid w:val="004934BF"/>
    <w:rsid w:val="00495BB1"/>
    <w:rsid w:val="0049612D"/>
    <w:rsid w:val="004A1714"/>
    <w:rsid w:val="004A30FD"/>
    <w:rsid w:val="004A5A27"/>
    <w:rsid w:val="004B0B31"/>
    <w:rsid w:val="004B42C1"/>
    <w:rsid w:val="004B6791"/>
    <w:rsid w:val="004B7470"/>
    <w:rsid w:val="004C7FE3"/>
    <w:rsid w:val="004D0047"/>
    <w:rsid w:val="004D30BC"/>
    <w:rsid w:val="004D354C"/>
    <w:rsid w:val="004D4E8D"/>
    <w:rsid w:val="004E16C7"/>
    <w:rsid w:val="004E1A48"/>
    <w:rsid w:val="004E4DC9"/>
    <w:rsid w:val="004E78E7"/>
    <w:rsid w:val="004F0A8B"/>
    <w:rsid w:val="004F4F03"/>
    <w:rsid w:val="0050059B"/>
    <w:rsid w:val="00501859"/>
    <w:rsid w:val="005025CE"/>
    <w:rsid w:val="0050685D"/>
    <w:rsid w:val="005073B2"/>
    <w:rsid w:val="00507523"/>
    <w:rsid w:val="0052169D"/>
    <w:rsid w:val="005278FE"/>
    <w:rsid w:val="00530E34"/>
    <w:rsid w:val="00531A26"/>
    <w:rsid w:val="00532BD6"/>
    <w:rsid w:val="00533200"/>
    <w:rsid w:val="00533276"/>
    <w:rsid w:val="00535DB7"/>
    <w:rsid w:val="005361BA"/>
    <w:rsid w:val="005367C7"/>
    <w:rsid w:val="00536EE6"/>
    <w:rsid w:val="00540CAD"/>
    <w:rsid w:val="00540F70"/>
    <w:rsid w:val="0054300E"/>
    <w:rsid w:val="00543A2E"/>
    <w:rsid w:val="00546279"/>
    <w:rsid w:val="00554AB8"/>
    <w:rsid w:val="00554CC1"/>
    <w:rsid w:val="00555348"/>
    <w:rsid w:val="0056010E"/>
    <w:rsid w:val="0056357F"/>
    <w:rsid w:val="0056405F"/>
    <w:rsid w:val="005659BD"/>
    <w:rsid w:val="00572298"/>
    <w:rsid w:val="00572F89"/>
    <w:rsid w:val="00573836"/>
    <w:rsid w:val="005817EF"/>
    <w:rsid w:val="0058213B"/>
    <w:rsid w:val="0058276E"/>
    <w:rsid w:val="00584170"/>
    <w:rsid w:val="00590A18"/>
    <w:rsid w:val="005917D4"/>
    <w:rsid w:val="00591C97"/>
    <w:rsid w:val="005926C6"/>
    <w:rsid w:val="00592A30"/>
    <w:rsid w:val="005A1874"/>
    <w:rsid w:val="005A3096"/>
    <w:rsid w:val="005B26AF"/>
    <w:rsid w:val="005B6F3B"/>
    <w:rsid w:val="005B775A"/>
    <w:rsid w:val="005B7885"/>
    <w:rsid w:val="005C04A3"/>
    <w:rsid w:val="005C0E63"/>
    <w:rsid w:val="005C50B8"/>
    <w:rsid w:val="005D1258"/>
    <w:rsid w:val="005D18FE"/>
    <w:rsid w:val="005D2763"/>
    <w:rsid w:val="005E0089"/>
    <w:rsid w:val="005E3677"/>
    <w:rsid w:val="005E4374"/>
    <w:rsid w:val="005E73B6"/>
    <w:rsid w:val="005E73F8"/>
    <w:rsid w:val="005E78E5"/>
    <w:rsid w:val="005F12DD"/>
    <w:rsid w:val="005F1335"/>
    <w:rsid w:val="005F328B"/>
    <w:rsid w:val="005F73D7"/>
    <w:rsid w:val="005F7BEA"/>
    <w:rsid w:val="00602764"/>
    <w:rsid w:val="006067A5"/>
    <w:rsid w:val="00610D02"/>
    <w:rsid w:val="00613262"/>
    <w:rsid w:val="006227DD"/>
    <w:rsid w:val="00630B4A"/>
    <w:rsid w:val="00631993"/>
    <w:rsid w:val="00631B8C"/>
    <w:rsid w:val="00633A12"/>
    <w:rsid w:val="006360CD"/>
    <w:rsid w:val="00642205"/>
    <w:rsid w:val="00645A03"/>
    <w:rsid w:val="00645A70"/>
    <w:rsid w:val="00646E8A"/>
    <w:rsid w:val="00646F25"/>
    <w:rsid w:val="006513C5"/>
    <w:rsid w:val="006540B7"/>
    <w:rsid w:val="00654FFD"/>
    <w:rsid w:val="00656CD8"/>
    <w:rsid w:val="006632A5"/>
    <w:rsid w:val="0066711A"/>
    <w:rsid w:val="00671166"/>
    <w:rsid w:val="00672E99"/>
    <w:rsid w:val="00674292"/>
    <w:rsid w:val="006746CF"/>
    <w:rsid w:val="006769B5"/>
    <w:rsid w:val="006805C2"/>
    <w:rsid w:val="00681686"/>
    <w:rsid w:val="00683917"/>
    <w:rsid w:val="00686CBC"/>
    <w:rsid w:val="00692164"/>
    <w:rsid w:val="006947AB"/>
    <w:rsid w:val="0069546C"/>
    <w:rsid w:val="006A1FB7"/>
    <w:rsid w:val="006A7843"/>
    <w:rsid w:val="006A7E99"/>
    <w:rsid w:val="006B7030"/>
    <w:rsid w:val="006B7AB8"/>
    <w:rsid w:val="006C6A38"/>
    <w:rsid w:val="006D2E6C"/>
    <w:rsid w:val="006D4394"/>
    <w:rsid w:val="006E42C5"/>
    <w:rsid w:val="006E4572"/>
    <w:rsid w:val="006E76C6"/>
    <w:rsid w:val="007025C1"/>
    <w:rsid w:val="00704D5B"/>
    <w:rsid w:val="0070501F"/>
    <w:rsid w:val="00705351"/>
    <w:rsid w:val="00705D05"/>
    <w:rsid w:val="007060CE"/>
    <w:rsid w:val="0071422D"/>
    <w:rsid w:val="00721BD7"/>
    <w:rsid w:val="00722E57"/>
    <w:rsid w:val="007233D6"/>
    <w:rsid w:val="007243DB"/>
    <w:rsid w:val="00730ED9"/>
    <w:rsid w:val="00733CE1"/>
    <w:rsid w:val="0074190F"/>
    <w:rsid w:val="007506EE"/>
    <w:rsid w:val="00757C2B"/>
    <w:rsid w:val="00757F46"/>
    <w:rsid w:val="0076125D"/>
    <w:rsid w:val="00764ECB"/>
    <w:rsid w:val="00765598"/>
    <w:rsid w:val="00766453"/>
    <w:rsid w:val="00767921"/>
    <w:rsid w:val="007704E5"/>
    <w:rsid w:val="00770F6B"/>
    <w:rsid w:val="007713E6"/>
    <w:rsid w:val="00772C30"/>
    <w:rsid w:val="00776BBB"/>
    <w:rsid w:val="00777785"/>
    <w:rsid w:val="00786F9D"/>
    <w:rsid w:val="00787057"/>
    <w:rsid w:val="00791802"/>
    <w:rsid w:val="00791C40"/>
    <w:rsid w:val="00793CFB"/>
    <w:rsid w:val="0079700B"/>
    <w:rsid w:val="007A6C9E"/>
    <w:rsid w:val="007A6E49"/>
    <w:rsid w:val="007B18A1"/>
    <w:rsid w:val="007B25DA"/>
    <w:rsid w:val="007B71D7"/>
    <w:rsid w:val="007C1315"/>
    <w:rsid w:val="007D09E1"/>
    <w:rsid w:val="007D3DD0"/>
    <w:rsid w:val="007D536B"/>
    <w:rsid w:val="007D53DB"/>
    <w:rsid w:val="007E22B8"/>
    <w:rsid w:val="007E501B"/>
    <w:rsid w:val="007F0BA2"/>
    <w:rsid w:val="007F1BB6"/>
    <w:rsid w:val="007F1F7F"/>
    <w:rsid w:val="007F570E"/>
    <w:rsid w:val="007F6D48"/>
    <w:rsid w:val="008040D9"/>
    <w:rsid w:val="00814ECB"/>
    <w:rsid w:val="00817B38"/>
    <w:rsid w:val="008234CB"/>
    <w:rsid w:val="00826C76"/>
    <w:rsid w:val="00832CB5"/>
    <w:rsid w:val="00833888"/>
    <w:rsid w:val="008346A8"/>
    <w:rsid w:val="00835464"/>
    <w:rsid w:val="00835707"/>
    <w:rsid w:val="00835F47"/>
    <w:rsid w:val="00836D2F"/>
    <w:rsid w:val="008413DD"/>
    <w:rsid w:val="00841A8E"/>
    <w:rsid w:val="00845051"/>
    <w:rsid w:val="008465A0"/>
    <w:rsid w:val="0084746E"/>
    <w:rsid w:val="00851B0A"/>
    <w:rsid w:val="00852B9B"/>
    <w:rsid w:val="00852BE9"/>
    <w:rsid w:val="0085379D"/>
    <w:rsid w:val="00853C68"/>
    <w:rsid w:val="0085518C"/>
    <w:rsid w:val="00857870"/>
    <w:rsid w:val="00860A12"/>
    <w:rsid w:val="00861B00"/>
    <w:rsid w:val="0087097A"/>
    <w:rsid w:val="00870DB5"/>
    <w:rsid w:val="00874CC6"/>
    <w:rsid w:val="00877B4F"/>
    <w:rsid w:val="00877F71"/>
    <w:rsid w:val="00881CF6"/>
    <w:rsid w:val="008834FB"/>
    <w:rsid w:val="0088495B"/>
    <w:rsid w:val="0088614D"/>
    <w:rsid w:val="00887485"/>
    <w:rsid w:val="00893A07"/>
    <w:rsid w:val="00894A70"/>
    <w:rsid w:val="00894E87"/>
    <w:rsid w:val="00897330"/>
    <w:rsid w:val="008A1261"/>
    <w:rsid w:val="008A4EBB"/>
    <w:rsid w:val="008B41E3"/>
    <w:rsid w:val="008B792F"/>
    <w:rsid w:val="008C08A0"/>
    <w:rsid w:val="008C1EB2"/>
    <w:rsid w:val="008C28B4"/>
    <w:rsid w:val="008C2D45"/>
    <w:rsid w:val="008C3BA8"/>
    <w:rsid w:val="008C3DDF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3883"/>
    <w:rsid w:val="008F3BA9"/>
    <w:rsid w:val="008F56C7"/>
    <w:rsid w:val="008F5AEE"/>
    <w:rsid w:val="008F5D82"/>
    <w:rsid w:val="00904237"/>
    <w:rsid w:val="00917877"/>
    <w:rsid w:val="00920A11"/>
    <w:rsid w:val="00921CB4"/>
    <w:rsid w:val="00922049"/>
    <w:rsid w:val="00930C2D"/>
    <w:rsid w:val="0093165D"/>
    <w:rsid w:val="00931C90"/>
    <w:rsid w:val="0093340C"/>
    <w:rsid w:val="00933BC4"/>
    <w:rsid w:val="00935D79"/>
    <w:rsid w:val="00940B33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722F0"/>
    <w:rsid w:val="009733B4"/>
    <w:rsid w:val="009748E5"/>
    <w:rsid w:val="00982FA8"/>
    <w:rsid w:val="00984CDF"/>
    <w:rsid w:val="009923C2"/>
    <w:rsid w:val="00992F9D"/>
    <w:rsid w:val="009954DF"/>
    <w:rsid w:val="00996420"/>
    <w:rsid w:val="009A15E3"/>
    <w:rsid w:val="009A4B76"/>
    <w:rsid w:val="009A4D0F"/>
    <w:rsid w:val="009A6E93"/>
    <w:rsid w:val="009B1739"/>
    <w:rsid w:val="009B28B2"/>
    <w:rsid w:val="009B33F8"/>
    <w:rsid w:val="009C0411"/>
    <w:rsid w:val="009C58CF"/>
    <w:rsid w:val="009C5BA7"/>
    <w:rsid w:val="009D149B"/>
    <w:rsid w:val="009D57BC"/>
    <w:rsid w:val="009D6B3D"/>
    <w:rsid w:val="009D7413"/>
    <w:rsid w:val="009D7DE2"/>
    <w:rsid w:val="009D7ED5"/>
    <w:rsid w:val="009E0DDA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5573"/>
    <w:rsid w:val="00A07B54"/>
    <w:rsid w:val="00A104F0"/>
    <w:rsid w:val="00A10A49"/>
    <w:rsid w:val="00A15B81"/>
    <w:rsid w:val="00A24F6F"/>
    <w:rsid w:val="00A368F7"/>
    <w:rsid w:val="00A40EE0"/>
    <w:rsid w:val="00A433E2"/>
    <w:rsid w:val="00A4343F"/>
    <w:rsid w:val="00A44781"/>
    <w:rsid w:val="00A46B60"/>
    <w:rsid w:val="00A474BA"/>
    <w:rsid w:val="00A51812"/>
    <w:rsid w:val="00A527B5"/>
    <w:rsid w:val="00A53471"/>
    <w:rsid w:val="00A54D40"/>
    <w:rsid w:val="00A56C2B"/>
    <w:rsid w:val="00A60463"/>
    <w:rsid w:val="00A65036"/>
    <w:rsid w:val="00A6700E"/>
    <w:rsid w:val="00A75FB1"/>
    <w:rsid w:val="00A857BC"/>
    <w:rsid w:val="00A8771B"/>
    <w:rsid w:val="00A91D97"/>
    <w:rsid w:val="00A93A92"/>
    <w:rsid w:val="00A96258"/>
    <w:rsid w:val="00A974BF"/>
    <w:rsid w:val="00AA0D98"/>
    <w:rsid w:val="00AA29AA"/>
    <w:rsid w:val="00AB45EE"/>
    <w:rsid w:val="00AB5BE4"/>
    <w:rsid w:val="00AB71BA"/>
    <w:rsid w:val="00AB7F62"/>
    <w:rsid w:val="00AC0D82"/>
    <w:rsid w:val="00AC6367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2378"/>
    <w:rsid w:val="00AF2A99"/>
    <w:rsid w:val="00AF3AA4"/>
    <w:rsid w:val="00B0160E"/>
    <w:rsid w:val="00B0170B"/>
    <w:rsid w:val="00B02BC0"/>
    <w:rsid w:val="00B0321F"/>
    <w:rsid w:val="00B106FD"/>
    <w:rsid w:val="00B1096B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4901"/>
    <w:rsid w:val="00B758ED"/>
    <w:rsid w:val="00B76889"/>
    <w:rsid w:val="00B776BE"/>
    <w:rsid w:val="00B814C2"/>
    <w:rsid w:val="00B840C5"/>
    <w:rsid w:val="00B85D75"/>
    <w:rsid w:val="00B87654"/>
    <w:rsid w:val="00B87D7E"/>
    <w:rsid w:val="00B92365"/>
    <w:rsid w:val="00B945A1"/>
    <w:rsid w:val="00BA0F02"/>
    <w:rsid w:val="00BA4995"/>
    <w:rsid w:val="00BA55AD"/>
    <w:rsid w:val="00BA6EB1"/>
    <w:rsid w:val="00BA7A07"/>
    <w:rsid w:val="00BB5E68"/>
    <w:rsid w:val="00BB6989"/>
    <w:rsid w:val="00BB6F23"/>
    <w:rsid w:val="00BB6F79"/>
    <w:rsid w:val="00BB7EE9"/>
    <w:rsid w:val="00BC26FA"/>
    <w:rsid w:val="00BC3786"/>
    <w:rsid w:val="00BD500F"/>
    <w:rsid w:val="00BD7A23"/>
    <w:rsid w:val="00BF2955"/>
    <w:rsid w:val="00BF3A78"/>
    <w:rsid w:val="00BF769C"/>
    <w:rsid w:val="00C1028F"/>
    <w:rsid w:val="00C118D7"/>
    <w:rsid w:val="00C20E9A"/>
    <w:rsid w:val="00C24285"/>
    <w:rsid w:val="00C249BC"/>
    <w:rsid w:val="00C30C90"/>
    <w:rsid w:val="00C31681"/>
    <w:rsid w:val="00C368E2"/>
    <w:rsid w:val="00C45C44"/>
    <w:rsid w:val="00C468BA"/>
    <w:rsid w:val="00C51F22"/>
    <w:rsid w:val="00C52888"/>
    <w:rsid w:val="00C54CB9"/>
    <w:rsid w:val="00C6328F"/>
    <w:rsid w:val="00C639A5"/>
    <w:rsid w:val="00C66FB2"/>
    <w:rsid w:val="00C70B03"/>
    <w:rsid w:val="00C72164"/>
    <w:rsid w:val="00C74A63"/>
    <w:rsid w:val="00C75CEB"/>
    <w:rsid w:val="00C772F9"/>
    <w:rsid w:val="00C804D6"/>
    <w:rsid w:val="00C808BB"/>
    <w:rsid w:val="00C82421"/>
    <w:rsid w:val="00C82820"/>
    <w:rsid w:val="00C83838"/>
    <w:rsid w:val="00C843BC"/>
    <w:rsid w:val="00C84C38"/>
    <w:rsid w:val="00C86991"/>
    <w:rsid w:val="00C8774D"/>
    <w:rsid w:val="00C92A74"/>
    <w:rsid w:val="00C94B5F"/>
    <w:rsid w:val="00C9529B"/>
    <w:rsid w:val="00C9558C"/>
    <w:rsid w:val="00C95D9D"/>
    <w:rsid w:val="00C97699"/>
    <w:rsid w:val="00CA0FE2"/>
    <w:rsid w:val="00CA33B3"/>
    <w:rsid w:val="00CA3DD2"/>
    <w:rsid w:val="00CA5AB4"/>
    <w:rsid w:val="00CB2007"/>
    <w:rsid w:val="00CC2E7B"/>
    <w:rsid w:val="00CC5C6F"/>
    <w:rsid w:val="00CD6B04"/>
    <w:rsid w:val="00CD7684"/>
    <w:rsid w:val="00CE1C60"/>
    <w:rsid w:val="00CE1DA9"/>
    <w:rsid w:val="00CE698E"/>
    <w:rsid w:val="00CF1A14"/>
    <w:rsid w:val="00CF1F5B"/>
    <w:rsid w:val="00CF5C89"/>
    <w:rsid w:val="00D03074"/>
    <w:rsid w:val="00D04C9A"/>
    <w:rsid w:val="00D0635C"/>
    <w:rsid w:val="00D0699A"/>
    <w:rsid w:val="00D07114"/>
    <w:rsid w:val="00D11BF9"/>
    <w:rsid w:val="00D1344D"/>
    <w:rsid w:val="00D213BD"/>
    <w:rsid w:val="00D22C5C"/>
    <w:rsid w:val="00D256D2"/>
    <w:rsid w:val="00D31699"/>
    <w:rsid w:val="00D328D4"/>
    <w:rsid w:val="00D35B12"/>
    <w:rsid w:val="00D379FD"/>
    <w:rsid w:val="00D44D0C"/>
    <w:rsid w:val="00D45AAC"/>
    <w:rsid w:val="00D477EF"/>
    <w:rsid w:val="00D53813"/>
    <w:rsid w:val="00D53E85"/>
    <w:rsid w:val="00D57B2C"/>
    <w:rsid w:val="00D6078F"/>
    <w:rsid w:val="00D60D93"/>
    <w:rsid w:val="00D60F2E"/>
    <w:rsid w:val="00D61BED"/>
    <w:rsid w:val="00D70771"/>
    <w:rsid w:val="00D734AF"/>
    <w:rsid w:val="00D739A4"/>
    <w:rsid w:val="00D75220"/>
    <w:rsid w:val="00D7546B"/>
    <w:rsid w:val="00D80778"/>
    <w:rsid w:val="00D87A8A"/>
    <w:rsid w:val="00D94FE1"/>
    <w:rsid w:val="00D97C26"/>
    <w:rsid w:val="00DA057B"/>
    <w:rsid w:val="00DA16C2"/>
    <w:rsid w:val="00DA2376"/>
    <w:rsid w:val="00DA2CB7"/>
    <w:rsid w:val="00DA5D5D"/>
    <w:rsid w:val="00DB44D4"/>
    <w:rsid w:val="00DB5592"/>
    <w:rsid w:val="00DC04F6"/>
    <w:rsid w:val="00DC42AA"/>
    <w:rsid w:val="00DC7925"/>
    <w:rsid w:val="00DD0E11"/>
    <w:rsid w:val="00DD1EBB"/>
    <w:rsid w:val="00DE3421"/>
    <w:rsid w:val="00DE56DD"/>
    <w:rsid w:val="00DE76D6"/>
    <w:rsid w:val="00DF3D08"/>
    <w:rsid w:val="00DF46D9"/>
    <w:rsid w:val="00E0460F"/>
    <w:rsid w:val="00E07D37"/>
    <w:rsid w:val="00E10D01"/>
    <w:rsid w:val="00E12B16"/>
    <w:rsid w:val="00E1639A"/>
    <w:rsid w:val="00E20117"/>
    <w:rsid w:val="00E20156"/>
    <w:rsid w:val="00E269C9"/>
    <w:rsid w:val="00E305BA"/>
    <w:rsid w:val="00E3078B"/>
    <w:rsid w:val="00E342E9"/>
    <w:rsid w:val="00E40992"/>
    <w:rsid w:val="00E41DA6"/>
    <w:rsid w:val="00E4205F"/>
    <w:rsid w:val="00E43071"/>
    <w:rsid w:val="00E50635"/>
    <w:rsid w:val="00E52299"/>
    <w:rsid w:val="00E539E8"/>
    <w:rsid w:val="00E53EAD"/>
    <w:rsid w:val="00E56355"/>
    <w:rsid w:val="00E5649C"/>
    <w:rsid w:val="00E56C78"/>
    <w:rsid w:val="00E579D7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3BD2"/>
    <w:rsid w:val="00E84298"/>
    <w:rsid w:val="00E91353"/>
    <w:rsid w:val="00E92C28"/>
    <w:rsid w:val="00E9426C"/>
    <w:rsid w:val="00EA0477"/>
    <w:rsid w:val="00EA08E0"/>
    <w:rsid w:val="00EA460E"/>
    <w:rsid w:val="00EA6353"/>
    <w:rsid w:val="00EB0559"/>
    <w:rsid w:val="00EC4CE1"/>
    <w:rsid w:val="00ED1B20"/>
    <w:rsid w:val="00ED20A6"/>
    <w:rsid w:val="00ED229D"/>
    <w:rsid w:val="00ED426F"/>
    <w:rsid w:val="00EE141D"/>
    <w:rsid w:val="00EE4F5C"/>
    <w:rsid w:val="00EE6CDC"/>
    <w:rsid w:val="00EE79E8"/>
    <w:rsid w:val="00EE7C4A"/>
    <w:rsid w:val="00EF2FB0"/>
    <w:rsid w:val="00EF6391"/>
    <w:rsid w:val="00EF6553"/>
    <w:rsid w:val="00EF723B"/>
    <w:rsid w:val="00F00F8F"/>
    <w:rsid w:val="00F027B9"/>
    <w:rsid w:val="00F16C0E"/>
    <w:rsid w:val="00F17DDA"/>
    <w:rsid w:val="00F2311F"/>
    <w:rsid w:val="00F24C8D"/>
    <w:rsid w:val="00F2625C"/>
    <w:rsid w:val="00F332EC"/>
    <w:rsid w:val="00F43738"/>
    <w:rsid w:val="00F47C01"/>
    <w:rsid w:val="00F5038E"/>
    <w:rsid w:val="00F57F19"/>
    <w:rsid w:val="00F61553"/>
    <w:rsid w:val="00F67B8A"/>
    <w:rsid w:val="00F77BEC"/>
    <w:rsid w:val="00F81A8E"/>
    <w:rsid w:val="00F84734"/>
    <w:rsid w:val="00F849CD"/>
    <w:rsid w:val="00F84E62"/>
    <w:rsid w:val="00F85DC0"/>
    <w:rsid w:val="00F87F3A"/>
    <w:rsid w:val="00F90D0F"/>
    <w:rsid w:val="00F93588"/>
    <w:rsid w:val="00F94889"/>
    <w:rsid w:val="00FA3405"/>
    <w:rsid w:val="00FB5053"/>
    <w:rsid w:val="00FC4E0C"/>
    <w:rsid w:val="00FD297A"/>
    <w:rsid w:val="00FD4BCF"/>
    <w:rsid w:val="00FD5386"/>
    <w:rsid w:val="00FD6D03"/>
    <w:rsid w:val="00FE020E"/>
    <w:rsid w:val="00FE1986"/>
    <w:rsid w:val="00FE2258"/>
    <w:rsid w:val="00FE22FF"/>
    <w:rsid w:val="00FE2737"/>
    <w:rsid w:val="00FE2870"/>
    <w:rsid w:val="00FE3AFB"/>
    <w:rsid w:val="00FE4536"/>
    <w:rsid w:val="00FE6115"/>
    <w:rsid w:val="00FE71D6"/>
    <w:rsid w:val="00FF1910"/>
    <w:rsid w:val="00FF405A"/>
    <w:rsid w:val="00FF4D3C"/>
    <w:rsid w:val="00FF72A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  <w:style w:type="paragraph" w:styleId="Revisione">
    <w:name w:val="Revision"/>
    <w:hidden/>
    <w:uiPriority w:val="99"/>
    <w:semiHidden/>
    <w:rsid w:val="00645A70"/>
    <w:rPr>
      <w:rFonts w:ascii="Calibri" w:eastAsiaTheme="minorHAns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C04A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C04A3"/>
    <w:rPr>
      <w:rFonts w:ascii="Calibri" w:eastAsiaTheme="minorHAnsi" w:hAnsi="Calibri"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C04A3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A434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0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4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117A02C8-F703-4F7A-868F-1E4CA3B2A2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761</Words>
  <Characters>4339</Characters>
  <Application>Microsoft Office Word</Application>
  <DocSecurity>0</DocSecurity>
  <Lines>36</Lines>
  <Paragraphs>10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Lidl Stiftung &amp; Co. KG</Company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MARA CARUSO</cp:lastModifiedBy>
  <cp:revision>10</cp:revision>
  <cp:lastPrinted>2025-11-06T08:43:00Z</cp:lastPrinted>
  <dcterms:created xsi:type="dcterms:W3CDTF">2025-11-04T10:42:00Z</dcterms:created>
  <dcterms:modified xsi:type="dcterms:W3CDTF">2025-11-19T15:00:00Z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